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封开县人民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关于防止干预司法“三个规定”倡议书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全体检察人员、</w:t>
      </w:r>
      <w:r>
        <w:rPr>
          <w:rFonts w:hint="eastAsia" w:ascii="仿宋" w:hAnsi="仿宋" w:eastAsia="仿宋" w:cs="仿宋"/>
          <w:sz w:val="32"/>
          <w:szCs w:val="40"/>
        </w:rPr>
        <w:t>广大人民群众：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习近平总书记强调：“司法不能受权力干扰，不能受金钱、人情、关系干扰，防范这些干扰要有制度保障。”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2015年，中共中央办公厅、国务院办公厅印发《领导干部干预司法活动、插手具体案件处理的记录、通报和责任追究规定》，中央政法委印发《司法机关内部人员过问案件的记录和责任追究规定》，最高人民法院、最高人民检察院、公安部、国家安全部、司法部印发《关于进一步规范司法人员与当事人、律师、特殊关系人、中介组织接触交往行为的若干规定》，以上三个文件统称“三个规定”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“三个规定”的出台，</w:t>
      </w:r>
      <w:r>
        <w:rPr>
          <w:rFonts w:hint="eastAsia" w:ascii="仿宋" w:hAnsi="仿宋" w:eastAsia="仿宋" w:cs="仿宋"/>
          <w:sz w:val="32"/>
          <w:szCs w:val="40"/>
        </w:rPr>
        <w:t>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领导干部</w:t>
      </w:r>
      <w:r>
        <w:rPr>
          <w:rFonts w:hint="eastAsia" w:ascii="仿宋" w:hAnsi="仿宋" w:eastAsia="仿宋" w:cs="仿宋"/>
          <w:sz w:val="32"/>
          <w:szCs w:val="40"/>
        </w:rPr>
        <w:t>干预司法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40"/>
        </w:rPr>
        <w:t>划出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40"/>
        </w:rPr>
        <w:t>红线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对司法机关内部人员过问案件架起了“高压线”，</w:t>
      </w:r>
      <w:r>
        <w:rPr>
          <w:rFonts w:hint="eastAsia" w:ascii="仿宋" w:hAnsi="仿宋" w:eastAsia="仿宋" w:cs="仿宋"/>
          <w:sz w:val="32"/>
          <w:szCs w:val="40"/>
        </w:rPr>
        <w:t>对司法人员与当事人、律师、特殊关系人、中介组织接触交往行为作出了规范，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为司法</w:t>
      </w:r>
      <w:r>
        <w:rPr>
          <w:rFonts w:hint="eastAsia" w:ascii="仿宋" w:hAnsi="仿宋" w:eastAsia="仿宋" w:cs="仿宋"/>
          <w:sz w:val="32"/>
          <w:szCs w:val="40"/>
        </w:rPr>
        <w:t>机关依法独立公正行使职权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40"/>
        </w:rPr>
        <w:t>制度保障。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为防止违规干预司法活动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营造良好司法环境，</w:t>
      </w:r>
      <w:r>
        <w:rPr>
          <w:rFonts w:hint="eastAsia" w:ascii="仿宋" w:hAnsi="仿宋" w:eastAsia="仿宋" w:cs="仿宋"/>
          <w:sz w:val="32"/>
          <w:szCs w:val="40"/>
        </w:rPr>
        <w:t>促进公正廉洁司法，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确保政法队伍教育整顿取得实实在在的效果，</w:t>
      </w:r>
      <w:r>
        <w:rPr>
          <w:rFonts w:hint="eastAsia" w:ascii="仿宋" w:hAnsi="仿宋" w:eastAsia="仿宋" w:cs="仿宋"/>
          <w:sz w:val="32"/>
          <w:szCs w:val="40"/>
        </w:rPr>
        <w:t>现发出如下倡议：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一、不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违反规定</w:t>
      </w:r>
      <w:r>
        <w:rPr>
          <w:rFonts w:hint="eastAsia" w:ascii="仿宋" w:hAnsi="仿宋" w:eastAsia="仿宋" w:cs="仿宋"/>
          <w:sz w:val="32"/>
          <w:szCs w:val="40"/>
        </w:rPr>
        <w:t>过问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干预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插手检察办案活动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不以非正当程序向检察人员</w:t>
      </w:r>
      <w:r>
        <w:rPr>
          <w:rFonts w:hint="eastAsia" w:ascii="仿宋" w:hAnsi="仿宋" w:eastAsia="仿宋" w:cs="仿宋"/>
          <w:sz w:val="32"/>
          <w:szCs w:val="40"/>
        </w:rPr>
        <w:t>转递涉案材料；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三、不以任何方式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向检察人员打探案情或</w:t>
      </w:r>
      <w:r>
        <w:rPr>
          <w:rFonts w:hint="eastAsia" w:ascii="仿宋" w:hAnsi="仿宋" w:eastAsia="仿宋" w:cs="仿宋"/>
          <w:sz w:val="32"/>
          <w:szCs w:val="40"/>
        </w:rPr>
        <w:t>说情打招呼；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四、不违反规定在非工作场所、非工作时间接触检察人员；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五、不向检察人员请客送礼或者馈赠其他不法利益；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六、不以其他任何方式干扰检察机关、检察人员依法履职。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如有上述行为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，检察人员</w:t>
      </w:r>
      <w:r>
        <w:rPr>
          <w:rFonts w:hint="eastAsia" w:ascii="仿宋" w:hAnsi="仿宋" w:eastAsia="仿宋" w:cs="仿宋"/>
          <w:sz w:val="32"/>
          <w:szCs w:val="40"/>
        </w:rPr>
        <w:t>将全面如实记录在案。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检察机关作为国家法律监督机关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是人民群众合法权益的坚定保护者，客观公正是检察机关始终秉持的立场。因此，找不找人，托不托关系，结果都是一样的，检察机关都会依法公正办理案件。了解案件办理情况、反映问题、对检察办案等提出意见建议可以通过12309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中国检察网</w:t>
      </w:r>
      <w:r>
        <w:rPr>
          <w:rFonts w:hint="eastAsia" w:ascii="仿宋" w:hAnsi="仿宋" w:eastAsia="仿宋" w:cs="仿宋"/>
          <w:sz w:val="32"/>
          <w:szCs w:val="40"/>
        </w:rPr>
        <w:t>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正规</w:t>
      </w:r>
      <w:r>
        <w:rPr>
          <w:rFonts w:hint="eastAsia" w:ascii="仿宋" w:hAnsi="仿宋" w:eastAsia="仿宋" w:cs="仿宋"/>
          <w:sz w:val="32"/>
          <w:szCs w:val="40"/>
        </w:rPr>
        <w:t>渠道。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真诚欢迎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社会各界、</w:t>
      </w:r>
      <w:r>
        <w:rPr>
          <w:rFonts w:hint="eastAsia" w:ascii="仿宋" w:hAnsi="仿宋" w:eastAsia="仿宋" w:cs="仿宋"/>
          <w:sz w:val="32"/>
          <w:szCs w:val="40"/>
        </w:rPr>
        <w:t>广大人民群众对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封开县</w:t>
      </w:r>
      <w:r>
        <w:rPr>
          <w:rFonts w:hint="eastAsia" w:ascii="仿宋" w:hAnsi="仿宋" w:eastAsia="仿宋" w:cs="仿宋"/>
          <w:sz w:val="32"/>
          <w:szCs w:val="40"/>
        </w:rPr>
        <w:t>人民检察院执行“三个规定”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40"/>
        </w:rPr>
        <w:t>进行监督，共同维护风清气正的司法环境。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封开县人民检察院队伍教育整顿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工作领导小组办公室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</w:p>
    <w:p>
      <w:pPr>
        <w:wordWrap/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1527"/>
    <w:rsid w:val="221F56E0"/>
    <w:rsid w:val="39596612"/>
    <w:rsid w:val="3B95268E"/>
    <w:rsid w:val="44DA3E75"/>
    <w:rsid w:val="45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2021-06-07T13:06:00Z</dcterms:created>
  <dc:creator>Administrator</dc:creator>
  <cp:lastModifiedBy>FKJCY</cp:lastModifiedBy>
  <dcterms:modified xsi:type="dcterms:W3CDTF">2021-06-08T08:09:31Z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946DCB685CB54DC0A01C74724C0FA6A6</vt:lpwstr>
  </property>
</Properties>
</file>